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0F50" w14:textId="6588D715" w:rsidR="00CA78A0" w:rsidRPr="00AA7560" w:rsidRDefault="00CA78A0" w:rsidP="00CA78A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QUINTO GRADO “B”</w:t>
      </w:r>
      <w:r w:rsidRPr="00AA7560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</w:t>
      </w:r>
      <w:r w:rsidRPr="00AA7560">
        <w:rPr>
          <w:rFonts w:ascii="Cambria" w:hAnsi="Cambria"/>
          <w:b/>
          <w:bCs/>
          <w:sz w:val="28"/>
          <w:szCs w:val="28"/>
        </w:rPr>
        <w:t>ACTIVIDADES 15/04 Y 21/04</w:t>
      </w:r>
    </w:p>
    <w:p w14:paraId="5C993F09" w14:textId="77777777" w:rsidR="00CA78A0" w:rsidRPr="00AA7560" w:rsidRDefault="00CA78A0" w:rsidP="00CA78A0">
      <w:pPr>
        <w:spacing w:after="120"/>
        <w:rPr>
          <w:rFonts w:ascii="Cambria" w:hAnsi="Cambria"/>
          <w:b/>
          <w:color w:val="0066FF"/>
          <w:sz w:val="24"/>
          <w:szCs w:val="24"/>
          <w:u w:val="single"/>
          <w:lang w:val="es-ES"/>
        </w:rPr>
      </w:pPr>
      <w:r w:rsidRPr="00AA7560">
        <w:rPr>
          <w:rFonts w:ascii="Cambria" w:hAnsi="Cambria"/>
          <w:b/>
          <w:color w:val="0066FF"/>
          <w:sz w:val="24"/>
          <w:szCs w:val="24"/>
          <w:u w:val="single"/>
          <w:lang w:val="es-ES"/>
        </w:rPr>
        <w:t>ACTIVIDAD N°1:</w:t>
      </w:r>
    </w:p>
    <w:p w14:paraId="7E142757" w14:textId="77777777" w:rsidR="00CA78A0" w:rsidRDefault="00CA78A0" w:rsidP="00CA78A0">
      <w:pPr>
        <w:spacing w:after="120"/>
        <w:rPr>
          <w:rFonts w:ascii="Cambria" w:hAnsi="Cambria"/>
          <w:color w:val="0066FF"/>
          <w:sz w:val="24"/>
          <w:szCs w:val="24"/>
        </w:rPr>
      </w:pPr>
      <w:r>
        <w:rPr>
          <w:rFonts w:ascii="Cambria" w:hAnsi="Cambria"/>
          <w:color w:val="0066FF"/>
          <w:sz w:val="24"/>
          <w:szCs w:val="24"/>
          <w:lang w:val="es-ES"/>
        </w:rPr>
        <w:t>*</w:t>
      </w:r>
      <w:r w:rsidRPr="00AA7560">
        <w:rPr>
          <w:rFonts w:ascii="Cambria" w:hAnsi="Cambria"/>
          <w:color w:val="0066FF"/>
          <w:sz w:val="24"/>
          <w:szCs w:val="24"/>
          <w:lang w:val="es-ES"/>
        </w:rPr>
        <w:t xml:space="preserve">VISUALIZA EL VIDEO </w:t>
      </w:r>
      <w:r>
        <w:rPr>
          <w:rFonts w:ascii="Cambria" w:hAnsi="Cambria"/>
          <w:color w:val="0066FF"/>
          <w:sz w:val="24"/>
          <w:szCs w:val="24"/>
          <w:lang w:val="es-ES"/>
        </w:rPr>
        <w:t xml:space="preserve">  </w:t>
      </w:r>
      <w:hyperlink r:id="rId4" w:history="1">
        <w:r w:rsidRPr="00AA7560">
          <w:rPr>
            <w:rStyle w:val="Hipervnculo"/>
            <w:rFonts w:ascii="Cambria" w:hAnsi="Cambria"/>
            <w:color w:val="0066FF"/>
            <w:sz w:val="24"/>
            <w:szCs w:val="24"/>
          </w:rPr>
          <w:t>https://www.y</w:t>
        </w:r>
        <w:r w:rsidRPr="00AA7560">
          <w:rPr>
            <w:rStyle w:val="Hipervnculo"/>
            <w:rFonts w:ascii="Cambria" w:hAnsi="Cambria"/>
            <w:color w:val="0066FF"/>
            <w:sz w:val="24"/>
            <w:szCs w:val="24"/>
          </w:rPr>
          <w:t>o</w:t>
        </w:r>
        <w:r w:rsidRPr="00AA7560">
          <w:rPr>
            <w:rStyle w:val="Hipervnculo"/>
            <w:rFonts w:ascii="Cambria" w:hAnsi="Cambria"/>
            <w:color w:val="0066FF"/>
            <w:sz w:val="24"/>
            <w:szCs w:val="24"/>
          </w:rPr>
          <w:t>utube.com/watch?v=xa7PoZRYRng</w:t>
        </w:r>
      </w:hyperlink>
      <w:r w:rsidRPr="00AA7560">
        <w:rPr>
          <w:rFonts w:ascii="Cambria" w:hAnsi="Cambria"/>
          <w:color w:val="0066FF"/>
          <w:sz w:val="24"/>
          <w:szCs w:val="24"/>
        </w:rPr>
        <w:t xml:space="preserve"> </w:t>
      </w:r>
    </w:p>
    <w:p w14:paraId="66362419" w14:textId="77777777" w:rsidR="00CA78A0" w:rsidRDefault="00CA78A0" w:rsidP="00CA78A0">
      <w:pPr>
        <w:spacing w:after="120"/>
        <w:rPr>
          <w:rFonts w:ascii="Cambria" w:hAnsi="Cambria"/>
          <w:color w:val="0066FF"/>
          <w:sz w:val="24"/>
          <w:szCs w:val="24"/>
          <w:lang w:val="es-ES"/>
        </w:rPr>
      </w:pPr>
      <w:r>
        <w:rPr>
          <w:rFonts w:ascii="Cambria" w:hAnsi="Cambria"/>
          <w:color w:val="0066FF"/>
          <w:sz w:val="24"/>
          <w:szCs w:val="24"/>
        </w:rPr>
        <w:t>*</w:t>
      </w:r>
      <w:r w:rsidRPr="00AA7560">
        <w:rPr>
          <w:rFonts w:ascii="Cambria" w:hAnsi="Cambria"/>
          <w:color w:val="0066FF"/>
          <w:sz w:val="24"/>
          <w:szCs w:val="24"/>
          <w:lang w:val="es-ES"/>
        </w:rPr>
        <w:t xml:space="preserve">EXPLICA CUÁLES CONSIDERAS QUE SON LAS PRINCIPALES CARATERÍSTICAS DEL </w:t>
      </w:r>
      <w:r w:rsidRPr="00AA7560">
        <w:rPr>
          <w:rFonts w:ascii="Cambria" w:hAnsi="Cambria"/>
          <w:b/>
          <w:color w:val="0066FF"/>
          <w:sz w:val="28"/>
          <w:szCs w:val="28"/>
          <w:lang w:val="es-ES"/>
        </w:rPr>
        <w:t xml:space="preserve">ARTE FIGURATIVO </w:t>
      </w:r>
      <w:r w:rsidRPr="00AA7560">
        <w:rPr>
          <w:rFonts w:ascii="Cambria" w:hAnsi="Cambria"/>
          <w:color w:val="0066FF"/>
          <w:sz w:val="24"/>
          <w:szCs w:val="24"/>
          <w:lang w:val="es-ES"/>
        </w:rPr>
        <w:t xml:space="preserve">Y EL </w:t>
      </w:r>
      <w:r w:rsidRPr="00AA7560">
        <w:rPr>
          <w:rFonts w:ascii="Cambria" w:hAnsi="Cambria"/>
          <w:b/>
          <w:color w:val="0066FF"/>
          <w:sz w:val="28"/>
          <w:szCs w:val="28"/>
          <w:lang w:val="es-ES"/>
        </w:rPr>
        <w:t>ARTE ABSTRACTO</w:t>
      </w:r>
      <w:r w:rsidRPr="00AA7560">
        <w:rPr>
          <w:rFonts w:ascii="Cambria" w:hAnsi="Cambria"/>
          <w:color w:val="0066FF"/>
          <w:sz w:val="24"/>
          <w:szCs w:val="24"/>
          <w:lang w:val="es-ES"/>
        </w:rPr>
        <w:t xml:space="preserve">. </w:t>
      </w:r>
    </w:p>
    <w:p w14:paraId="4613B7B6" w14:textId="77777777" w:rsidR="00CA78A0" w:rsidRDefault="00CA78A0" w:rsidP="00CA78A0">
      <w:pPr>
        <w:spacing w:after="120"/>
        <w:rPr>
          <w:rFonts w:ascii="Cambria" w:hAnsi="Cambria"/>
          <w:color w:val="0066FF"/>
          <w:sz w:val="24"/>
          <w:szCs w:val="24"/>
          <w:lang w:val="es-ES"/>
        </w:rPr>
      </w:pPr>
      <w:r>
        <w:rPr>
          <w:rFonts w:ascii="Cambria" w:hAnsi="Cambria"/>
          <w:color w:val="0066FF"/>
          <w:sz w:val="24"/>
          <w:szCs w:val="24"/>
          <w:lang w:val="es-ES"/>
        </w:rPr>
        <w:t>*</w:t>
      </w:r>
      <w:r w:rsidRPr="00AA7560">
        <w:rPr>
          <w:rFonts w:ascii="Cambria" w:hAnsi="Cambria"/>
          <w:color w:val="0066FF"/>
          <w:sz w:val="24"/>
          <w:szCs w:val="24"/>
          <w:lang w:val="es-ES"/>
        </w:rPr>
        <w:t>BUSCA INFORMACIÓN DE ARTISTAS ARGENTINOS QUE TRABAJEN ESTAS TÉCNICAS Y, SELECCIONA UN EJEMPLO DE CADA UNO.</w:t>
      </w:r>
    </w:p>
    <w:p w14:paraId="7D7B98C8" w14:textId="77777777" w:rsidR="00CA78A0" w:rsidRPr="00AA7560" w:rsidRDefault="00CA78A0" w:rsidP="00CA78A0">
      <w:pPr>
        <w:spacing w:after="120"/>
        <w:rPr>
          <w:rFonts w:ascii="Cambria" w:hAnsi="Cambria"/>
          <w:color w:val="0066FF"/>
          <w:sz w:val="24"/>
          <w:szCs w:val="24"/>
          <w:lang w:val="es-ES"/>
        </w:rPr>
      </w:pPr>
    </w:p>
    <w:p w14:paraId="09A11E6E" w14:textId="77777777" w:rsidR="00CA78A0" w:rsidRPr="00AA7560" w:rsidRDefault="00CA78A0" w:rsidP="00CA78A0">
      <w:pPr>
        <w:spacing w:after="120"/>
        <w:rPr>
          <w:rFonts w:ascii="Cambria" w:hAnsi="Cambria"/>
          <w:color w:val="FF3300"/>
          <w:sz w:val="24"/>
          <w:szCs w:val="24"/>
          <w:u w:val="single"/>
          <w:lang w:val="es-ES"/>
        </w:rPr>
      </w:pPr>
      <w:r w:rsidRPr="00AA7560">
        <w:rPr>
          <w:rFonts w:ascii="Cambria" w:hAnsi="Cambria"/>
          <w:b/>
          <w:color w:val="FF3300"/>
          <w:sz w:val="24"/>
          <w:szCs w:val="24"/>
          <w:u w:val="single"/>
          <w:lang w:val="es-ES"/>
        </w:rPr>
        <w:t>ACTIVIDAD N°2</w:t>
      </w:r>
      <w:r w:rsidRPr="00AA7560">
        <w:rPr>
          <w:rFonts w:ascii="Cambria" w:hAnsi="Cambria"/>
          <w:color w:val="FF3300"/>
          <w:sz w:val="24"/>
          <w:szCs w:val="24"/>
          <w:u w:val="single"/>
          <w:lang w:val="es-ES"/>
        </w:rPr>
        <w:t xml:space="preserve">: </w:t>
      </w:r>
    </w:p>
    <w:p w14:paraId="0519197D" w14:textId="77777777" w:rsidR="00CA78A0" w:rsidRDefault="00CA78A0" w:rsidP="00CA78A0">
      <w:pPr>
        <w:spacing w:after="120"/>
        <w:rPr>
          <w:rFonts w:ascii="Cambria" w:hAnsi="Cambria"/>
          <w:color w:val="FF3300"/>
          <w:sz w:val="24"/>
          <w:szCs w:val="24"/>
          <w:lang w:val="es-ES"/>
        </w:rPr>
      </w:pPr>
      <w:r>
        <w:rPr>
          <w:rFonts w:ascii="Cambria" w:hAnsi="Cambria"/>
          <w:color w:val="FF3300"/>
          <w:sz w:val="24"/>
          <w:szCs w:val="24"/>
          <w:lang w:val="es-ES"/>
        </w:rPr>
        <w:t>*</w:t>
      </w:r>
      <w:r w:rsidRPr="00AA7560">
        <w:rPr>
          <w:rFonts w:ascii="Cambria" w:hAnsi="Cambria"/>
          <w:color w:val="FF3300"/>
          <w:sz w:val="24"/>
          <w:szCs w:val="24"/>
          <w:lang w:val="es-ES"/>
        </w:rPr>
        <w:t>DIVIDE LA HOJA EN DOS</w:t>
      </w:r>
    </w:p>
    <w:p w14:paraId="2EF37461" w14:textId="77777777" w:rsidR="00CA78A0" w:rsidRDefault="00CA78A0" w:rsidP="00CA78A0">
      <w:pPr>
        <w:spacing w:after="120"/>
        <w:rPr>
          <w:rFonts w:ascii="Cambria" w:hAnsi="Cambria"/>
          <w:color w:val="FF3300"/>
          <w:sz w:val="24"/>
          <w:szCs w:val="24"/>
          <w:lang w:val="es-ES"/>
        </w:rPr>
      </w:pPr>
      <w:r>
        <w:rPr>
          <w:rFonts w:ascii="Cambria" w:hAnsi="Cambria"/>
          <w:color w:val="FF3300"/>
          <w:sz w:val="24"/>
          <w:szCs w:val="24"/>
          <w:lang w:val="es-ES"/>
        </w:rPr>
        <w:t xml:space="preserve">*EN UNA PARTE </w:t>
      </w:r>
      <w:r w:rsidRPr="00AA7560">
        <w:rPr>
          <w:rFonts w:ascii="Cambria" w:hAnsi="Cambria"/>
          <w:color w:val="FF3300"/>
          <w:sz w:val="24"/>
          <w:szCs w:val="24"/>
          <w:lang w:val="es-ES"/>
        </w:rPr>
        <w:t>REALIZA UN DIBUJO DE ARTE FIGURATIVO Y</w:t>
      </w:r>
      <w:r>
        <w:rPr>
          <w:rFonts w:ascii="Cambria" w:hAnsi="Cambria"/>
          <w:color w:val="FF3300"/>
          <w:sz w:val="24"/>
          <w:szCs w:val="24"/>
          <w:lang w:val="es-ES"/>
        </w:rPr>
        <w:t xml:space="preserve"> EN LA OTRA</w:t>
      </w:r>
      <w:r w:rsidRPr="00AA7560">
        <w:rPr>
          <w:rFonts w:ascii="Cambria" w:hAnsi="Cambria"/>
          <w:color w:val="FF3300"/>
          <w:sz w:val="24"/>
          <w:szCs w:val="24"/>
          <w:lang w:val="es-ES"/>
        </w:rPr>
        <w:t xml:space="preserve"> DE ARTE ABSTRACTO</w:t>
      </w:r>
      <w:r>
        <w:rPr>
          <w:rFonts w:ascii="Cambria" w:hAnsi="Cambria"/>
          <w:color w:val="FF3300"/>
          <w:sz w:val="24"/>
          <w:szCs w:val="24"/>
          <w:lang w:val="es-ES"/>
        </w:rPr>
        <w:t>.</w:t>
      </w:r>
    </w:p>
    <w:p w14:paraId="4CC467E8" w14:textId="77777777" w:rsidR="00CA78A0" w:rsidRDefault="00CA78A0" w:rsidP="00CA78A0">
      <w:pPr>
        <w:spacing w:after="120"/>
        <w:rPr>
          <w:rFonts w:ascii="Cambria" w:hAnsi="Cambria"/>
          <w:color w:val="FF3300"/>
          <w:sz w:val="24"/>
          <w:szCs w:val="24"/>
          <w:lang w:val="es-ES"/>
        </w:rPr>
      </w:pPr>
      <w:r w:rsidRPr="00AA7560">
        <w:rPr>
          <w:rFonts w:ascii="Cambria" w:hAnsi="Cambria"/>
          <w:color w:val="FF3300"/>
          <w:sz w:val="24"/>
          <w:szCs w:val="24"/>
          <w:lang w:val="es-ES"/>
        </w:rPr>
        <w:t>RECUERDA QUE TRABAJAMOS SIEMPRE SOBRE LA MAYOR SUPERFICE DE LA HOJA</w:t>
      </w:r>
    </w:p>
    <w:p w14:paraId="25D311BD" w14:textId="77777777" w:rsidR="00CA78A0" w:rsidRPr="00AA7560" w:rsidRDefault="00CA78A0" w:rsidP="00CA78A0">
      <w:pPr>
        <w:spacing w:after="120"/>
        <w:rPr>
          <w:rFonts w:ascii="Cambria" w:hAnsi="Cambria"/>
          <w:color w:val="FF3300"/>
          <w:sz w:val="24"/>
          <w:szCs w:val="24"/>
          <w:lang w:val="es-ES"/>
        </w:rPr>
      </w:pPr>
      <w:r w:rsidRPr="00AA7560">
        <w:rPr>
          <w:rFonts w:ascii="Cambria" w:hAnsi="Cambria"/>
          <w:color w:val="FF3300"/>
          <w:sz w:val="24"/>
          <w:szCs w:val="24"/>
          <w:lang w:val="es-ES"/>
        </w:rPr>
        <w:t>LA TÉCNICA ES LIBRE.</w:t>
      </w:r>
    </w:p>
    <w:p w14:paraId="2D5C4D10" w14:textId="77777777" w:rsidR="00CA78A0" w:rsidRPr="00D9493C" w:rsidRDefault="00CA78A0" w:rsidP="00CA78A0">
      <w:pPr>
        <w:rPr>
          <w:lang w:val="es-ES"/>
        </w:rPr>
      </w:pPr>
    </w:p>
    <w:p w14:paraId="59C4BEE1" w14:textId="2C17C032" w:rsidR="006E6EF0" w:rsidRPr="006E6EF0" w:rsidRDefault="006E6EF0">
      <w:pPr>
        <w:rPr>
          <w:lang w:val="es-ES"/>
        </w:rPr>
      </w:pPr>
    </w:p>
    <w:sectPr w:rsidR="006E6EF0" w:rsidRPr="006E6EF0" w:rsidSect="00004C2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F0"/>
    <w:rsid w:val="000B4830"/>
    <w:rsid w:val="006E6EF0"/>
    <w:rsid w:val="006F57B5"/>
    <w:rsid w:val="00C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905D"/>
  <w15:chartTrackingRefBased/>
  <w15:docId w15:val="{0C146EE9-667A-426E-814B-B744126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A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a7PoZRYR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3</cp:revision>
  <dcterms:created xsi:type="dcterms:W3CDTF">2020-04-14T18:32:00Z</dcterms:created>
  <dcterms:modified xsi:type="dcterms:W3CDTF">2020-04-15T03:26:00Z</dcterms:modified>
</cp:coreProperties>
</file>